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FF89" w14:textId="77777777" w:rsidR="002073BE" w:rsidRDefault="002073BE" w:rsidP="002073BE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01786E" wp14:editId="7275DDC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155063" w14:textId="77777777" w:rsidR="002073BE" w:rsidRDefault="002073BE" w:rsidP="002073BE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6B377BBC" w14:textId="77777777" w:rsidR="0032285D" w:rsidRPr="0032285D" w:rsidRDefault="0032285D" w:rsidP="0032285D">
      <w:pPr>
        <w:rPr>
          <w:lang w:val="uk-UA" w:eastAsia="ru-RU"/>
        </w:rPr>
      </w:pPr>
    </w:p>
    <w:p w14:paraId="52B9C952" w14:textId="77777777" w:rsidR="002073BE" w:rsidRPr="00F05412" w:rsidRDefault="002073BE" w:rsidP="002073BE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054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C6D2315" w14:textId="77777777" w:rsidR="002073BE" w:rsidRDefault="002073BE" w:rsidP="002073BE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1E7C3BB" w14:textId="77777777" w:rsidR="002073BE" w:rsidRPr="00F05412" w:rsidRDefault="002073BE" w:rsidP="002073BE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34CB45F" w14:textId="77777777" w:rsidR="002073BE" w:rsidRPr="00F05412" w:rsidRDefault="002073BE" w:rsidP="002073BE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60B09FBD" w14:textId="77777777" w:rsidR="002073BE" w:rsidRPr="00F05412" w:rsidRDefault="002073BE" w:rsidP="002073BE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 w:rsidRPr="00F05412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F05412"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72ECFFFB" w14:textId="11638CBC" w:rsidR="002073BE" w:rsidRPr="00F05412" w:rsidRDefault="0032285D" w:rsidP="002073BE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32285D">
        <w:rPr>
          <w:rFonts w:ascii="Times New Roman" w:hAnsi="Times New Roman" w:cs="Times New Roman"/>
          <w:bCs/>
          <w:sz w:val="28"/>
          <w:szCs w:val="28"/>
          <w:lang w:val="uk-UA"/>
        </w:rPr>
        <w:t>22.12.2023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073BE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556</w:t>
      </w:r>
      <w:r w:rsidR="002073BE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73BE" w14:paraId="73B11877" w14:textId="77777777" w:rsidTr="00D67F37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536B9" w14:textId="194146AE" w:rsidR="002073BE" w:rsidRDefault="002073BE" w:rsidP="00D67F37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BF097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переєстрацію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автомобіля</w:t>
            </w:r>
          </w:p>
        </w:tc>
      </w:tr>
    </w:tbl>
    <w:p w14:paraId="6C049573" w14:textId="77777777" w:rsidR="002073BE" w:rsidRDefault="002073BE" w:rsidP="002073B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6E63F50" w14:textId="311471B0" w:rsidR="002073BE" w:rsidRDefault="003F3145" w:rsidP="002073BE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6B08">
        <w:rPr>
          <w:rFonts w:ascii="Times New Roman" w:hAnsi="Times New Roman"/>
          <w:sz w:val="28"/>
          <w:szCs w:val="28"/>
          <w:lang w:val="uk-UA"/>
        </w:rPr>
        <w:tab/>
        <w:t xml:space="preserve">Керуючись статтею 34 Закону України «Про місцеве самоврядування в Україні»,  ст. 242 Цивільного кодексу України, </w:t>
      </w:r>
      <w:proofErr w:type="spellStart"/>
      <w:r w:rsidRPr="00076B08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076B08">
        <w:rPr>
          <w:rFonts w:ascii="Times New Roman" w:hAnsi="Times New Roman"/>
          <w:sz w:val="28"/>
          <w:szCs w:val="28"/>
          <w:lang w:val="uk-UA"/>
        </w:rPr>
        <w:t xml:space="preserve">. 177, 178 Сімейного кодексу України, </w:t>
      </w:r>
      <w:proofErr w:type="spellStart"/>
      <w:r w:rsidRPr="00076B08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076B08">
        <w:rPr>
          <w:rFonts w:ascii="Times New Roman" w:hAnsi="Times New Roman"/>
          <w:sz w:val="28"/>
          <w:szCs w:val="28"/>
          <w:lang w:val="uk-UA"/>
        </w:rPr>
        <w:t xml:space="preserve">. 17 Закону України «Про охорону дитинства», на виконання постанови Кабінету Міністрів України від 24.09.2008  №866 «Питання діяльності органів опіки та піклування, пов'язаної із захистом прав дитини»,  </w:t>
      </w:r>
      <w:r w:rsidR="002073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розглянувши звернення громадянки </w:t>
      </w:r>
      <w:r w:rsidR="00BF0976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 w:rsidR="002073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A178E25" w14:textId="77777777" w:rsidR="002073BE" w:rsidRDefault="002073BE" w:rsidP="002073B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4B4F01F" w14:textId="33138C5D" w:rsidR="002073BE" w:rsidRPr="003A1895" w:rsidRDefault="002073BE" w:rsidP="002073BE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C6C7E19" w14:textId="77777777" w:rsidR="002073BE" w:rsidRDefault="002073BE" w:rsidP="002073BE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92E5EB2" w14:textId="342FD3F0" w:rsidR="002073BE" w:rsidRDefault="002073BE" w:rsidP="002073BE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2F331C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 перереєстрацію автомобіля марки</w:t>
      </w:r>
      <w:r w:rsidR="002F331C">
        <w:rPr>
          <w:rFonts w:ascii="Times New Roman" w:hAnsi="Times New Roman"/>
          <w:sz w:val="28"/>
          <w:szCs w:val="28"/>
          <w:lang w:val="uk-UA"/>
        </w:rPr>
        <w:t xml:space="preserve"> *****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, комерційний опис </w:t>
      </w:r>
      <w:r w:rsidR="002F331C">
        <w:rPr>
          <w:rFonts w:ascii="Times New Roman" w:hAnsi="Times New Roman"/>
          <w:sz w:val="28"/>
          <w:szCs w:val="28"/>
          <w:lang w:val="uk-UA"/>
        </w:rPr>
        <w:t>******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, 1999 року випуску, реєстраційний номер </w:t>
      </w:r>
      <w:r w:rsidR="002F331C">
        <w:rPr>
          <w:rFonts w:ascii="Times New Roman" w:hAnsi="Times New Roman"/>
          <w:sz w:val="28"/>
          <w:szCs w:val="28"/>
          <w:lang w:val="uk-UA"/>
        </w:rPr>
        <w:t>*****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, для переобладнання без зміни власника, 1/2 частина якого належить її малолітньому сину </w:t>
      </w:r>
      <w:r w:rsidR="002F331C">
        <w:rPr>
          <w:rFonts w:ascii="Times New Roman" w:hAnsi="Times New Roman"/>
          <w:sz w:val="28"/>
          <w:szCs w:val="28"/>
          <w:lang w:val="uk-UA"/>
        </w:rPr>
        <w:t>******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331C">
        <w:rPr>
          <w:rFonts w:ascii="Times New Roman" w:hAnsi="Times New Roman"/>
          <w:sz w:val="28"/>
          <w:szCs w:val="28"/>
          <w:lang w:val="uk-UA"/>
        </w:rPr>
        <w:t>******</w:t>
      </w:r>
      <w:r w:rsidR="006051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510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5106">
        <w:rPr>
          <w:rFonts w:ascii="Times New Roman" w:hAnsi="Times New Roman"/>
          <w:sz w:val="28"/>
          <w:szCs w:val="28"/>
          <w:lang w:val="uk-UA"/>
        </w:rPr>
        <w:t>.</w:t>
      </w:r>
    </w:p>
    <w:p w14:paraId="3A921280" w14:textId="77777777" w:rsidR="002073BE" w:rsidRPr="00605106" w:rsidRDefault="002073BE" w:rsidP="002073BE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ED9B862" w14:textId="77777777" w:rsidR="00605106" w:rsidRPr="004B157F" w:rsidRDefault="00605106" w:rsidP="00605106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43A5C3" w14:textId="6B3AD3F2" w:rsidR="0032285D" w:rsidRPr="0032285D" w:rsidRDefault="0032285D" w:rsidP="003228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2285D">
        <w:rPr>
          <w:rFonts w:ascii="Times New Roman" w:eastAsia="Times New Roman" w:hAnsi="Times New Roman" w:cs="Times New Roman"/>
          <w:sz w:val="28"/>
          <w:lang w:val="uk-UA" w:eastAsia="ru-RU"/>
        </w:rPr>
        <w:t xml:space="preserve">Заступник міського голови                  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                </w:t>
      </w:r>
      <w:r w:rsidRPr="0032285D">
        <w:rPr>
          <w:rFonts w:ascii="Times New Roman" w:eastAsia="Times New Roman" w:hAnsi="Times New Roman" w:cs="Times New Roman"/>
          <w:sz w:val="28"/>
          <w:lang w:val="uk-UA" w:eastAsia="ru-RU"/>
        </w:rPr>
        <w:t xml:space="preserve">        </w:t>
      </w:r>
      <w:r w:rsidRPr="0032285D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32285D">
        <w:rPr>
          <w:rFonts w:ascii="Times New Roman" w:eastAsia="Times New Roman" w:hAnsi="Times New Roman" w:cs="Times New Roman"/>
          <w:sz w:val="28"/>
          <w:lang w:val="uk-UA" w:eastAsia="ru-RU"/>
        </w:rPr>
        <w:t>Віктор ГВОЗДЕЦЬКИЙ</w:t>
      </w:r>
    </w:p>
    <w:p w14:paraId="10DC859B" w14:textId="2866F7F8" w:rsidR="002073BE" w:rsidRPr="004B157F" w:rsidRDefault="002073BE" w:rsidP="002073B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76FE3B42" w14:textId="77777777" w:rsidR="002073BE" w:rsidRPr="004637B4" w:rsidRDefault="002073BE" w:rsidP="002073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bCs/>
          <w:iCs/>
          <w:sz w:val="26"/>
          <w:szCs w:val="26"/>
          <w:lang w:val="uk-UA"/>
        </w:rPr>
        <w:t>Віктор ГВОЗДЕЦЬКИЙ</w:t>
      </w:r>
    </w:p>
    <w:p w14:paraId="12345CC6" w14:textId="77777777" w:rsidR="002073BE" w:rsidRPr="004637B4" w:rsidRDefault="002073BE" w:rsidP="002073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Віталій ЛУКАШЕНКО</w:t>
      </w:r>
    </w:p>
    <w:p w14:paraId="7DD7CCE7" w14:textId="77777777" w:rsidR="002073BE" w:rsidRPr="004637B4" w:rsidRDefault="002073BE" w:rsidP="002073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5ADCA3DE" w14:textId="77777777" w:rsidR="002073BE" w:rsidRPr="004637B4" w:rsidRDefault="002073BE" w:rsidP="002073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D874F7E" w14:textId="77777777" w:rsidR="002073BE" w:rsidRPr="004637B4" w:rsidRDefault="002073BE" w:rsidP="002073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Анастасія СУХАНОВА</w:t>
      </w:r>
    </w:p>
    <w:p w14:paraId="1597859B" w14:textId="77777777" w:rsidR="00EC59C4" w:rsidRDefault="00EC59C4"/>
    <w:sectPr w:rsidR="00EC59C4" w:rsidSect="002073B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5364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9C4"/>
    <w:rsid w:val="002073BE"/>
    <w:rsid w:val="002F331C"/>
    <w:rsid w:val="0032285D"/>
    <w:rsid w:val="003F3145"/>
    <w:rsid w:val="00605106"/>
    <w:rsid w:val="00BF0976"/>
    <w:rsid w:val="00EC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0F24"/>
  <w15:docId w15:val="{CEC9F5FA-F471-42D1-8D32-FA0A39DA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3BE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2073B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73BE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2073B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20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2023-12-21T08:34:00Z</dcterms:created>
  <dcterms:modified xsi:type="dcterms:W3CDTF">2023-12-25T08:16:00Z</dcterms:modified>
</cp:coreProperties>
</file>